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27890" cy="1196437"/>
            <wp:effectExtent b="0" l="0" r="0" t="0"/>
            <wp:docPr descr="Logo&#10;&#10;Description automatically generated" id="1" name="image2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890" cy="1196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030a0"/>
          <w:sz w:val="36"/>
          <w:szCs w:val="36"/>
        </w:rPr>
      </w:pPr>
      <w:r w:rsidDel="00000000" w:rsidR="00000000" w:rsidRPr="00000000">
        <w:rPr>
          <w:b w:val="1"/>
          <w:color w:val="7030a0"/>
          <w:sz w:val="36"/>
          <w:szCs w:val="36"/>
          <w:rtl w:val="0"/>
        </w:rPr>
        <w:t xml:space="preserve">YOUR VIBE PROJECT MEDIA CONSENT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Your Vibe Project is a core Vibe Youth service created to promote and increase self-esteem, self-confidence, and self–belief by delivering a range of topics that are educationally and therapeutically based.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940799" cy="2741544"/>
            <wp:effectExtent b="0" l="0" r="0" t="0"/>
            <wp:docPr descr="A yellow poster with colorful triangles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yellow poster with colorful triangles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799" cy="2741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254"/>
        <w:gridCol w:w="4146"/>
        <w:gridCol w:w="1424"/>
        <w:gridCol w:w="1685"/>
        <w:tblGridChange w:id="0">
          <w:tblGrid>
            <w:gridCol w:w="425"/>
            <w:gridCol w:w="1254"/>
            <w:gridCol w:w="4146"/>
            <w:gridCol w:w="1424"/>
            <w:gridCol w:w="1685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Declaration of consent – parent / carer of child under 16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tick each box to give consent, then sign this form. Please leave blank if consent is not given, then sign this form.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child’s photograph to be used within other printed publications.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child’s photograph to be used on the VIBES website.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child’s photograph to be used on VIBES social media pages.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video of my child to be used on VIBES website.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video of my child to be used on VIBES social media pages.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8080"/>
                <w:sz w:val="18"/>
                <w:szCs w:val="1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Print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Relationship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